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72A22" w14:textId="33E4402A" w:rsidR="004E5DA3" w:rsidRPr="00BE11C6" w:rsidRDefault="008F2773" w:rsidP="004F3AFF">
      <w:pPr>
        <w:jc w:val="center"/>
        <w:rPr>
          <w:rFonts w:ascii="Garamond" w:hAnsi="Garamond"/>
          <w:b/>
          <w:bCs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Acrostic Poems</w:t>
      </w:r>
    </w:p>
    <w:p w14:paraId="7B160CB9" w14:textId="77777777" w:rsidR="008F2773" w:rsidRPr="00BE11C6" w:rsidRDefault="008F2773" w:rsidP="004F3AFF">
      <w:pPr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>A</w:t>
      </w:r>
      <w:r w:rsidRPr="00BE11C6">
        <w:rPr>
          <w:rFonts w:ascii="Garamond" w:hAnsi="Garamond"/>
          <w:sz w:val="26"/>
          <w:szCs w:val="26"/>
        </w:rPr>
        <w:t>n acrostic is a</w:t>
      </w:r>
      <w:r w:rsidRPr="00BE11C6">
        <w:rPr>
          <w:rFonts w:ascii="Garamond" w:hAnsi="Garamond"/>
          <w:sz w:val="26"/>
          <w:szCs w:val="26"/>
        </w:rPr>
        <w:t xml:space="preserve"> poe</w:t>
      </w:r>
      <w:r w:rsidRPr="00BE11C6">
        <w:rPr>
          <w:rFonts w:ascii="Garamond" w:hAnsi="Garamond"/>
          <w:sz w:val="26"/>
          <w:szCs w:val="26"/>
        </w:rPr>
        <w:t>tic form</w:t>
      </w:r>
      <w:r w:rsidRPr="00BE11C6">
        <w:rPr>
          <w:rFonts w:ascii="Garamond" w:hAnsi="Garamond"/>
          <w:sz w:val="26"/>
          <w:szCs w:val="26"/>
        </w:rPr>
        <w:t xml:space="preserve"> </w:t>
      </w:r>
      <w:r w:rsidRPr="00BE11C6">
        <w:rPr>
          <w:rFonts w:ascii="Garamond" w:hAnsi="Garamond"/>
          <w:sz w:val="26"/>
          <w:szCs w:val="26"/>
        </w:rPr>
        <w:t>built around the first letters of lines. It’s easier to see than to explain:</w:t>
      </w:r>
    </w:p>
    <w:p w14:paraId="64914885" w14:textId="77777777" w:rsidR="008F2773" w:rsidRPr="00BE11C6" w:rsidRDefault="008F2773" w:rsidP="004F3AFF">
      <w:pPr>
        <w:pStyle w:val="ListParagraph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S</w:t>
      </w:r>
      <w:r w:rsidRPr="00BE11C6">
        <w:rPr>
          <w:rFonts w:ascii="Garamond" w:hAnsi="Garamond"/>
          <w:sz w:val="26"/>
          <w:szCs w:val="26"/>
        </w:rPr>
        <w:t xml:space="preserve">itting in the corner of the ceiling above my bed </w:t>
      </w:r>
    </w:p>
    <w:p w14:paraId="3497F254" w14:textId="77777777" w:rsidR="008F2773" w:rsidRPr="00BE11C6" w:rsidRDefault="008F2773" w:rsidP="004F3AFF">
      <w:pPr>
        <w:pStyle w:val="ListParagraph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P</w:t>
      </w:r>
      <w:r w:rsidRPr="00BE11C6">
        <w:rPr>
          <w:rFonts w:ascii="Garamond" w:hAnsi="Garamond"/>
          <w:sz w:val="26"/>
          <w:szCs w:val="26"/>
        </w:rPr>
        <w:t xml:space="preserve">reparing to drop on my head? </w:t>
      </w:r>
    </w:p>
    <w:p w14:paraId="44385C74" w14:textId="77777777" w:rsidR="008F2773" w:rsidRPr="00BE11C6" w:rsidRDefault="008F2773" w:rsidP="004F3AFF">
      <w:pPr>
        <w:pStyle w:val="ListParagraph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 xml:space="preserve">I </w:t>
      </w:r>
      <w:r w:rsidRPr="00BE11C6">
        <w:rPr>
          <w:rFonts w:ascii="Garamond" w:hAnsi="Garamond"/>
          <w:sz w:val="26"/>
          <w:szCs w:val="26"/>
        </w:rPr>
        <w:t xml:space="preserve">shift to the left side </w:t>
      </w:r>
    </w:p>
    <w:p w14:paraId="413FA31C" w14:textId="77777777" w:rsidR="008F2773" w:rsidRPr="00BE11C6" w:rsidRDefault="008F2773" w:rsidP="004F3AFF">
      <w:pPr>
        <w:pStyle w:val="ListParagraph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D</w:t>
      </w:r>
      <w:r w:rsidRPr="00BE11C6">
        <w:rPr>
          <w:rFonts w:ascii="Garamond" w:hAnsi="Garamond"/>
          <w:sz w:val="26"/>
          <w:szCs w:val="26"/>
        </w:rPr>
        <w:t xml:space="preserve">on’t fall on me, please don’t fall on me </w:t>
      </w:r>
    </w:p>
    <w:p w14:paraId="41614243" w14:textId="77777777" w:rsidR="008F2773" w:rsidRPr="00BE11C6" w:rsidRDefault="008F2773" w:rsidP="004F3AFF">
      <w:pPr>
        <w:pStyle w:val="ListParagraph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E</w:t>
      </w:r>
      <w:r w:rsidRPr="00BE11C6">
        <w:rPr>
          <w:rFonts w:ascii="Garamond" w:hAnsi="Garamond"/>
          <w:sz w:val="26"/>
          <w:szCs w:val="26"/>
        </w:rPr>
        <w:t>very move you make, I’m watching – even if I’m pretending to read</w:t>
      </w:r>
    </w:p>
    <w:p w14:paraId="4B37DD0E" w14:textId="4B491409" w:rsidR="008F2773" w:rsidRPr="00BE11C6" w:rsidRDefault="008F2773" w:rsidP="004F3AFF">
      <w:pPr>
        <w:pStyle w:val="ListParagraph"/>
        <w:spacing w:line="240" w:lineRule="auto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R</w:t>
      </w:r>
      <w:r w:rsidRPr="00BE11C6">
        <w:rPr>
          <w:rFonts w:ascii="Garamond" w:hAnsi="Garamond"/>
          <w:sz w:val="26"/>
          <w:szCs w:val="26"/>
        </w:rPr>
        <w:t xml:space="preserve">ight! That’s it! </w:t>
      </w:r>
      <w:r w:rsidRPr="00BE11C6">
        <w:rPr>
          <w:rFonts w:ascii="Garamond" w:hAnsi="Garamond"/>
          <w:sz w:val="26"/>
          <w:szCs w:val="26"/>
        </w:rPr>
        <w:t>I’m sleeping on the sofa!</w:t>
      </w:r>
    </w:p>
    <w:p w14:paraId="4A2FDF4C" w14:textId="77777777" w:rsidR="004F3AFF" w:rsidRPr="00BE11C6" w:rsidRDefault="004F3AFF" w:rsidP="004F3AFF">
      <w:pPr>
        <w:spacing w:after="0" w:line="240" w:lineRule="auto"/>
        <w:jc w:val="both"/>
        <w:rPr>
          <w:rFonts w:ascii="Garamond" w:hAnsi="Garamond"/>
          <w:sz w:val="26"/>
          <w:szCs w:val="26"/>
        </w:rPr>
      </w:pPr>
    </w:p>
    <w:p w14:paraId="071B5CE8" w14:textId="4432226D" w:rsidR="008F2773" w:rsidRPr="00BE11C6" w:rsidRDefault="008F2773" w:rsidP="004F3AFF">
      <w:pPr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>Th</w:t>
      </w:r>
      <w:r w:rsidR="00BE11C6">
        <w:rPr>
          <w:rFonts w:ascii="Garamond" w:hAnsi="Garamond"/>
          <w:sz w:val="26"/>
          <w:szCs w:val="26"/>
        </w:rPr>
        <w:t>at</w:t>
      </w:r>
      <w:r w:rsidRPr="00BE11C6">
        <w:rPr>
          <w:rFonts w:ascii="Garamond" w:hAnsi="Garamond"/>
          <w:sz w:val="26"/>
          <w:szCs w:val="26"/>
        </w:rPr>
        <w:t xml:space="preserve"> poem tells a story, but it doesn’t have to. For example, you could use the word ‘spider’ to </w:t>
      </w:r>
      <w:r w:rsidR="00680659" w:rsidRPr="00BE11C6">
        <w:rPr>
          <w:rFonts w:ascii="Garamond" w:hAnsi="Garamond"/>
          <w:sz w:val="26"/>
          <w:szCs w:val="26"/>
        </w:rPr>
        <w:t xml:space="preserve">give you space to </w:t>
      </w:r>
      <w:r w:rsidRPr="00BE11C6">
        <w:rPr>
          <w:rFonts w:ascii="Garamond" w:hAnsi="Garamond"/>
          <w:sz w:val="26"/>
          <w:szCs w:val="26"/>
        </w:rPr>
        <w:t xml:space="preserve">think about that </w:t>
      </w:r>
      <w:proofErr w:type="gramStart"/>
      <w:r w:rsidRPr="00BE11C6">
        <w:rPr>
          <w:rFonts w:ascii="Garamond" w:hAnsi="Garamond"/>
          <w:sz w:val="26"/>
          <w:szCs w:val="26"/>
        </w:rPr>
        <w:t>particular mini-beast</w:t>
      </w:r>
      <w:proofErr w:type="gramEnd"/>
      <w:r w:rsidR="00680659" w:rsidRPr="00BE11C6">
        <w:rPr>
          <w:rFonts w:ascii="Garamond" w:hAnsi="Garamond"/>
          <w:sz w:val="26"/>
          <w:szCs w:val="26"/>
        </w:rPr>
        <w:t xml:space="preserve"> and to describe it</w:t>
      </w:r>
      <w:r w:rsidRPr="00BE11C6">
        <w:rPr>
          <w:rFonts w:ascii="Garamond" w:hAnsi="Garamond"/>
          <w:sz w:val="26"/>
          <w:szCs w:val="26"/>
        </w:rPr>
        <w:t>:</w:t>
      </w:r>
    </w:p>
    <w:p w14:paraId="4B09903F" w14:textId="3FE6C661" w:rsidR="008F2773" w:rsidRPr="00BE11C6" w:rsidRDefault="008F2773" w:rsidP="004F3AFF">
      <w:pPr>
        <w:spacing w:after="0" w:line="240" w:lineRule="auto"/>
        <w:jc w:val="both"/>
        <w:rPr>
          <w:rFonts w:ascii="Garamond" w:hAnsi="Garamond"/>
          <w:b/>
          <w:bCs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ab/>
      </w:r>
      <w:r w:rsidRPr="00BE11C6">
        <w:rPr>
          <w:rFonts w:ascii="Garamond" w:hAnsi="Garamond"/>
          <w:b/>
          <w:bCs/>
          <w:sz w:val="26"/>
          <w:szCs w:val="26"/>
        </w:rPr>
        <w:t>S</w:t>
      </w:r>
      <w:r w:rsidRPr="00BE11C6">
        <w:rPr>
          <w:rFonts w:ascii="Garamond" w:hAnsi="Garamond"/>
          <w:sz w:val="26"/>
          <w:szCs w:val="26"/>
        </w:rPr>
        <w:t>pindly legs</w:t>
      </w:r>
    </w:p>
    <w:p w14:paraId="6A580F3E" w14:textId="37FDE512" w:rsidR="008F2773" w:rsidRPr="00BE11C6" w:rsidRDefault="008F2773" w:rsidP="004F3AFF">
      <w:pPr>
        <w:spacing w:after="0" w:line="240" w:lineRule="auto"/>
        <w:ind w:firstLine="720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P</w:t>
      </w:r>
      <w:r w:rsidRPr="00BE11C6">
        <w:rPr>
          <w:rFonts w:ascii="Garamond" w:hAnsi="Garamond"/>
          <w:sz w:val="26"/>
          <w:szCs w:val="26"/>
        </w:rPr>
        <w:t xml:space="preserve">atiently waiting </w:t>
      </w:r>
    </w:p>
    <w:p w14:paraId="17297682" w14:textId="3B4B532D" w:rsidR="008F2773" w:rsidRPr="00BE11C6" w:rsidRDefault="008F2773" w:rsidP="004F3AFF">
      <w:pPr>
        <w:spacing w:after="0" w:line="240" w:lineRule="auto"/>
        <w:ind w:firstLine="720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I</w:t>
      </w:r>
      <w:r w:rsidR="00680659" w:rsidRPr="00BE11C6">
        <w:rPr>
          <w:rFonts w:ascii="Garamond" w:hAnsi="Garamond"/>
          <w:sz w:val="26"/>
          <w:szCs w:val="26"/>
        </w:rPr>
        <w:t>ntricate web weaver</w:t>
      </w:r>
    </w:p>
    <w:p w14:paraId="1B94A206" w14:textId="47C8A795" w:rsidR="008F2773" w:rsidRPr="00BE11C6" w:rsidRDefault="008F2773" w:rsidP="004F3AFF">
      <w:pPr>
        <w:spacing w:after="0" w:line="240" w:lineRule="auto"/>
        <w:ind w:firstLine="720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D</w:t>
      </w:r>
      <w:r w:rsidR="00680659" w:rsidRPr="00BE11C6">
        <w:rPr>
          <w:rFonts w:ascii="Garamond" w:hAnsi="Garamond"/>
          <w:sz w:val="26"/>
          <w:szCs w:val="26"/>
        </w:rPr>
        <w:t>eadly fly muncher</w:t>
      </w:r>
    </w:p>
    <w:p w14:paraId="27B0BCCB" w14:textId="4E53CAB5" w:rsidR="008F2773" w:rsidRPr="00BE11C6" w:rsidRDefault="008F2773" w:rsidP="004F3AFF">
      <w:pPr>
        <w:spacing w:after="0" w:line="240" w:lineRule="auto"/>
        <w:ind w:firstLine="720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E</w:t>
      </w:r>
      <w:r w:rsidR="00680659" w:rsidRPr="00BE11C6">
        <w:rPr>
          <w:rFonts w:ascii="Garamond" w:hAnsi="Garamond"/>
          <w:sz w:val="26"/>
          <w:szCs w:val="26"/>
        </w:rPr>
        <w:t>ggs laid and wrapped in silk</w:t>
      </w:r>
    </w:p>
    <w:p w14:paraId="7B1AD192" w14:textId="7ED5F6AA" w:rsidR="008F2773" w:rsidRPr="00BE11C6" w:rsidRDefault="008F2773" w:rsidP="004F3AFF">
      <w:pPr>
        <w:spacing w:after="0" w:line="240" w:lineRule="auto"/>
        <w:ind w:firstLine="720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R</w:t>
      </w:r>
      <w:r w:rsidR="00680659" w:rsidRPr="00BE11C6">
        <w:rPr>
          <w:rFonts w:ascii="Garamond" w:hAnsi="Garamond"/>
          <w:sz w:val="26"/>
          <w:szCs w:val="26"/>
        </w:rPr>
        <w:t>unning fast</w:t>
      </w:r>
    </w:p>
    <w:p w14:paraId="3DD79431" w14:textId="64D67A9F" w:rsidR="008F2773" w:rsidRPr="00BE11C6" w:rsidRDefault="008F2773" w:rsidP="004F3AFF">
      <w:pPr>
        <w:jc w:val="both"/>
        <w:rPr>
          <w:rFonts w:ascii="Garamond" w:hAnsi="Garamond"/>
          <w:sz w:val="26"/>
          <w:szCs w:val="26"/>
        </w:rPr>
      </w:pPr>
    </w:p>
    <w:p w14:paraId="132B0500" w14:textId="31A47ED2" w:rsidR="004F3AFF" w:rsidRPr="00BE11C6" w:rsidRDefault="004F3AFF" w:rsidP="004F3AFF">
      <w:pPr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>If you want to play with the form, you could really have some fun – perhaps like this:</w:t>
      </w:r>
    </w:p>
    <w:p w14:paraId="0EA20BC5" w14:textId="54627A8E" w:rsidR="004F3AFF" w:rsidRPr="00BE11C6" w:rsidRDefault="004F3AFF" w:rsidP="007A1CBD">
      <w:pPr>
        <w:spacing w:after="0"/>
        <w:ind w:left="2160" w:firstLine="720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 xml:space="preserve">      I can </w:t>
      </w:r>
      <w:r w:rsidRPr="00BE11C6">
        <w:rPr>
          <w:rFonts w:ascii="Garamond" w:hAnsi="Garamond"/>
          <w:b/>
          <w:bCs/>
          <w:sz w:val="26"/>
          <w:szCs w:val="26"/>
        </w:rPr>
        <w:t>S</w:t>
      </w:r>
      <w:r w:rsidRPr="00BE11C6">
        <w:rPr>
          <w:rFonts w:ascii="Garamond" w:hAnsi="Garamond"/>
          <w:sz w:val="26"/>
          <w:szCs w:val="26"/>
        </w:rPr>
        <w:t>ee you</w:t>
      </w:r>
    </w:p>
    <w:p w14:paraId="1134CACB" w14:textId="13B80109" w:rsidR="004F3AFF" w:rsidRPr="00BE11C6" w:rsidRDefault="004F3AFF" w:rsidP="007A1CBD">
      <w:pPr>
        <w:spacing w:after="0"/>
        <w:jc w:val="both"/>
        <w:rPr>
          <w:rFonts w:ascii="Garamond" w:hAnsi="Garamond"/>
          <w:b/>
          <w:bCs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 xml:space="preserve">    </w:t>
      </w:r>
      <w:r w:rsidRPr="00BE11C6">
        <w:rPr>
          <w:rFonts w:ascii="Garamond" w:hAnsi="Garamond"/>
          <w:sz w:val="26"/>
          <w:szCs w:val="26"/>
        </w:rPr>
        <w:tab/>
        <w:t xml:space="preserve"> Waiting in the shadows of my</w:t>
      </w:r>
      <w:r w:rsidRPr="00BE11C6">
        <w:rPr>
          <w:rFonts w:ascii="Garamond" w:hAnsi="Garamond"/>
          <w:b/>
          <w:bCs/>
          <w:sz w:val="26"/>
          <w:szCs w:val="26"/>
        </w:rPr>
        <w:t xml:space="preserve"> P</w:t>
      </w:r>
      <w:r w:rsidRPr="00BE11C6">
        <w:rPr>
          <w:rFonts w:ascii="Garamond" w:hAnsi="Garamond"/>
          <w:sz w:val="26"/>
          <w:szCs w:val="26"/>
        </w:rPr>
        <w:t>orch</w:t>
      </w:r>
    </w:p>
    <w:p w14:paraId="4E0759FB" w14:textId="0411BFA9" w:rsidR="004F3AFF" w:rsidRPr="00BE11C6" w:rsidRDefault="004F3AFF" w:rsidP="007A1CBD">
      <w:pPr>
        <w:spacing w:after="0"/>
        <w:ind w:left="2160"/>
        <w:jc w:val="both"/>
        <w:rPr>
          <w:rFonts w:ascii="Garamond" w:hAnsi="Garamond"/>
          <w:b/>
          <w:bCs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 xml:space="preserve">       Don’t think </w:t>
      </w:r>
      <w:r w:rsidRPr="00BE11C6">
        <w:rPr>
          <w:rFonts w:ascii="Garamond" w:hAnsi="Garamond"/>
          <w:b/>
          <w:bCs/>
          <w:sz w:val="26"/>
          <w:szCs w:val="26"/>
        </w:rPr>
        <w:t xml:space="preserve">I </w:t>
      </w:r>
      <w:r w:rsidRPr="00BE11C6">
        <w:rPr>
          <w:rFonts w:ascii="Garamond" w:hAnsi="Garamond"/>
          <w:sz w:val="26"/>
          <w:szCs w:val="26"/>
        </w:rPr>
        <w:t>don’t know what you’re up to</w:t>
      </w:r>
    </w:p>
    <w:p w14:paraId="22FC2D08" w14:textId="7C579CA8" w:rsidR="004F3AFF" w:rsidRPr="00BE11C6" w:rsidRDefault="004F3AFF" w:rsidP="007A1CBD">
      <w:pPr>
        <w:spacing w:after="0"/>
        <w:ind w:left="2160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 xml:space="preserve">   </w:t>
      </w:r>
      <w:r w:rsidR="00BE11C6">
        <w:rPr>
          <w:rFonts w:ascii="Garamond" w:hAnsi="Garamond"/>
          <w:sz w:val="26"/>
          <w:szCs w:val="26"/>
        </w:rPr>
        <w:t xml:space="preserve">     </w:t>
      </w:r>
      <w:r w:rsidRPr="00BE11C6">
        <w:rPr>
          <w:rFonts w:ascii="Garamond" w:hAnsi="Garamond"/>
          <w:sz w:val="26"/>
          <w:szCs w:val="26"/>
        </w:rPr>
        <w:t xml:space="preserve">Waiting to </w:t>
      </w:r>
      <w:r w:rsidRPr="00BE11C6">
        <w:rPr>
          <w:rFonts w:ascii="Garamond" w:hAnsi="Garamond"/>
          <w:b/>
          <w:bCs/>
          <w:sz w:val="26"/>
          <w:szCs w:val="26"/>
        </w:rPr>
        <w:t>D</w:t>
      </w:r>
      <w:r w:rsidRPr="00BE11C6">
        <w:rPr>
          <w:rFonts w:ascii="Garamond" w:hAnsi="Garamond"/>
          <w:sz w:val="26"/>
          <w:szCs w:val="26"/>
        </w:rPr>
        <w:t>rop</w:t>
      </w:r>
      <w:r w:rsidRPr="00BE11C6">
        <w:rPr>
          <w:rFonts w:ascii="Garamond" w:hAnsi="Garamond"/>
          <w:b/>
          <w:bCs/>
          <w:sz w:val="26"/>
          <w:szCs w:val="26"/>
        </w:rPr>
        <w:t xml:space="preserve"> </w:t>
      </w:r>
      <w:r w:rsidRPr="00BE11C6">
        <w:rPr>
          <w:rFonts w:ascii="Garamond" w:hAnsi="Garamond"/>
          <w:sz w:val="26"/>
          <w:szCs w:val="26"/>
        </w:rPr>
        <w:t>on my head, no doubt</w:t>
      </w:r>
    </w:p>
    <w:p w14:paraId="5407B21E" w14:textId="4821C334" w:rsidR="004F3AFF" w:rsidRPr="00BE11C6" w:rsidRDefault="004F3AFF" w:rsidP="007A1CBD">
      <w:pPr>
        <w:spacing w:after="0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 xml:space="preserve">    </w:t>
      </w:r>
      <w:r w:rsidR="00BE11C6">
        <w:rPr>
          <w:rFonts w:ascii="Garamond" w:hAnsi="Garamond"/>
          <w:sz w:val="26"/>
          <w:szCs w:val="26"/>
        </w:rPr>
        <w:t xml:space="preserve"> </w:t>
      </w:r>
      <w:r w:rsidRPr="00BE11C6">
        <w:rPr>
          <w:rFonts w:ascii="Garamond" w:hAnsi="Garamond"/>
          <w:sz w:val="26"/>
          <w:szCs w:val="26"/>
        </w:rPr>
        <w:t>You’ll nest in my hair and lay your</w:t>
      </w:r>
      <w:r w:rsidRPr="00BE11C6">
        <w:rPr>
          <w:rFonts w:ascii="Garamond" w:hAnsi="Garamond"/>
          <w:b/>
          <w:bCs/>
          <w:sz w:val="26"/>
          <w:szCs w:val="26"/>
        </w:rPr>
        <w:t xml:space="preserve"> E</w:t>
      </w:r>
      <w:r w:rsidRPr="00BE11C6">
        <w:rPr>
          <w:rFonts w:ascii="Garamond" w:hAnsi="Garamond"/>
          <w:sz w:val="26"/>
          <w:szCs w:val="26"/>
        </w:rPr>
        <w:t>ggs</w:t>
      </w:r>
    </w:p>
    <w:p w14:paraId="29455C5E" w14:textId="20E00806" w:rsidR="004F3AFF" w:rsidRPr="00BE11C6" w:rsidRDefault="004F3AFF" w:rsidP="007A1CBD">
      <w:pPr>
        <w:spacing w:after="0"/>
        <w:ind w:left="720"/>
        <w:jc w:val="both"/>
        <w:rPr>
          <w:rFonts w:ascii="Garamond" w:hAnsi="Garamond"/>
          <w:b/>
          <w:bCs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 xml:space="preserve">        Yep. I’ve got your </w:t>
      </w:r>
      <w:proofErr w:type="spellStart"/>
      <w:r w:rsidRPr="00BE11C6">
        <w:rPr>
          <w:rFonts w:ascii="Garamond" w:hAnsi="Garamond"/>
          <w:sz w:val="26"/>
          <w:szCs w:val="26"/>
        </w:rPr>
        <w:t>numbe</w:t>
      </w:r>
      <w:r w:rsidRPr="00BE11C6">
        <w:rPr>
          <w:rFonts w:ascii="Garamond" w:hAnsi="Garamond"/>
          <w:b/>
          <w:bCs/>
          <w:sz w:val="26"/>
          <w:szCs w:val="26"/>
        </w:rPr>
        <w:t>R</w:t>
      </w:r>
      <w:proofErr w:type="spellEnd"/>
    </w:p>
    <w:p w14:paraId="37D78BF6" w14:textId="77777777" w:rsidR="00BE11C6" w:rsidRDefault="00BE11C6" w:rsidP="004F3AFF">
      <w:pPr>
        <w:jc w:val="both"/>
        <w:rPr>
          <w:rFonts w:ascii="Garamond" w:hAnsi="Garamond"/>
          <w:b/>
          <w:bCs/>
          <w:sz w:val="26"/>
          <w:szCs w:val="26"/>
        </w:rPr>
      </w:pPr>
    </w:p>
    <w:p w14:paraId="3A10C88D" w14:textId="0B716935" w:rsidR="004F3AFF" w:rsidRPr="00BE11C6" w:rsidRDefault="004F3AFF" w:rsidP="004F3AFF">
      <w:pPr>
        <w:jc w:val="both"/>
        <w:rPr>
          <w:rFonts w:ascii="Garamond" w:hAnsi="Garamond"/>
          <w:b/>
          <w:bCs/>
          <w:sz w:val="26"/>
          <w:szCs w:val="26"/>
        </w:rPr>
      </w:pPr>
      <w:r w:rsidRPr="00BE11C6">
        <w:rPr>
          <w:rFonts w:ascii="Garamond" w:hAnsi="Garamond"/>
          <w:b/>
          <w:bCs/>
          <w:sz w:val="26"/>
          <w:szCs w:val="26"/>
        </w:rPr>
        <w:t>The Roots of the Acrostic Poem</w:t>
      </w:r>
    </w:p>
    <w:p w14:paraId="1C2B0B5B" w14:textId="1B82740C" w:rsidR="00BE11C6" w:rsidRDefault="00680659" w:rsidP="004D2AD7">
      <w:pPr>
        <w:spacing w:after="120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>The word ‘acrostic’ comes from the ancient Greek ‘</w:t>
      </w:r>
      <w:proofErr w:type="spellStart"/>
      <w:r w:rsidRPr="00BE11C6">
        <w:rPr>
          <w:rFonts w:ascii="Garamond" w:hAnsi="Garamond"/>
          <w:sz w:val="26"/>
          <w:szCs w:val="26"/>
        </w:rPr>
        <w:t>akros</w:t>
      </w:r>
      <w:proofErr w:type="spellEnd"/>
      <w:r w:rsidRPr="00BE11C6">
        <w:rPr>
          <w:rFonts w:ascii="Garamond" w:hAnsi="Garamond"/>
          <w:sz w:val="26"/>
          <w:szCs w:val="26"/>
        </w:rPr>
        <w:t>’ meaning ‘at the end’ and ‘</w:t>
      </w:r>
      <w:proofErr w:type="spellStart"/>
      <w:r w:rsidRPr="00BE11C6">
        <w:rPr>
          <w:rFonts w:ascii="Garamond" w:hAnsi="Garamond"/>
          <w:sz w:val="26"/>
          <w:szCs w:val="26"/>
        </w:rPr>
        <w:t>stychos</w:t>
      </w:r>
      <w:proofErr w:type="spellEnd"/>
      <w:r w:rsidRPr="00BE11C6">
        <w:rPr>
          <w:rFonts w:ascii="Garamond" w:hAnsi="Garamond"/>
          <w:sz w:val="26"/>
          <w:szCs w:val="26"/>
        </w:rPr>
        <w:t xml:space="preserve">’ meaning ‘line’ or ‘verse’. The word ‘acrostic’ was first given to the prophecies of Sibyl, who came from the </w:t>
      </w:r>
      <w:r w:rsidR="004F3AFF" w:rsidRPr="00BE11C6">
        <w:rPr>
          <w:rFonts w:ascii="Garamond" w:hAnsi="Garamond"/>
          <w:sz w:val="26"/>
          <w:szCs w:val="26"/>
        </w:rPr>
        <w:t xml:space="preserve">Red Sea area in the </w:t>
      </w:r>
      <w:proofErr w:type="gramStart"/>
      <w:r w:rsidR="004F3AFF" w:rsidRPr="00BE11C6">
        <w:rPr>
          <w:rFonts w:ascii="Garamond" w:hAnsi="Garamond"/>
          <w:sz w:val="26"/>
          <w:szCs w:val="26"/>
        </w:rPr>
        <w:t>Persian gulf</w:t>
      </w:r>
      <w:proofErr w:type="gramEnd"/>
      <w:r w:rsidR="004F3AFF" w:rsidRPr="00BE11C6">
        <w:rPr>
          <w:rFonts w:ascii="Garamond" w:hAnsi="Garamond"/>
          <w:sz w:val="26"/>
          <w:szCs w:val="26"/>
        </w:rPr>
        <w:t xml:space="preserve">. Sibyl wrote his prophecies on leaves and arranged them so that the first letter on each leaf spelt a word. </w:t>
      </w:r>
    </w:p>
    <w:p w14:paraId="36C0BF94" w14:textId="77777777" w:rsidR="007A1CBD" w:rsidRDefault="008F2773" w:rsidP="004D2AD7">
      <w:pPr>
        <w:spacing w:after="120"/>
        <w:ind w:firstLine="720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bCs/>
          <w:sz w:val="26"/>
          <w:szCs w:val="26"/>
        </w:rPr>
        <w:t>Greek and Latin writers, medieval monks and Renaissance poets</w:t>
      </w:r>
      <w:r w:rsidR="004F3AFF" w:rsidRPr="00BE11C6">
        <w:rPr>
          <w:rFonts w:ascii="Garamond" w:hAnsi="Garamond"/>
          <w:bCs/>
          <w:sz w:val="26"/>
          <w:szCs w:val="26"/>
        </w:rPr>
        <w:t xml:space="preserve"> all embraced the form</w:t>
      </w:r>
      <w:r w:rsidRPr="00BE11C6">
        <w:rPr>
          <w:rFonts w:ascii="Garamond" w:hAnsi="Garamond"/>
          <w:bCs/>
          <w:sz w:val="26"/>
          <w:szCs w:val="26"/>
        </w:rPr>
        <w:t>. Psalm 119</w:t>
      </w:r>
      <w:r w:rsidRPr="00BE11C6">
        <w:rPr>
          <w:rFonts w:ascii="Garamond" w:hAnsi="Garamond"/>
          <w:sz w:val="26"/>
          <w:szCs w:val="26"/>
        </w:rPr>
        <w:t xml:space="preserve"> is an acrostic poem, with each set of its eight verses beginning with a consecutive letter from the Hebrew alphabet. Interestingly, this Psalm is one that celebrates law and order – and so the choice is a very deliberate nod to the order and structure given by the alphabet. </w:t>
      </w:r>
    </w:p>
    <w:p w14:paraId="4E65B372" w14:textId="4A1C3241" w:rsidR="00BE11C6" w:rsidRPr="00BE11C6" w:rsidRDefault="008F2773" w:rsidP="004D2AD7">
      <w:pPr>
        <w:spacing w:after="120"/>
        <w:ind w:firstLine="720"/>
        <w:jc w:val="both"/>
        <w:rPr>
          <w:rFonts w:ascii="Garamond" w:hAnsi="Garamond"/>
          <w:sz w:val="26"/>
          <w:szCs w:val="26"/>
        </w:rPr>
      </w:pPr>
      <w:r w:rsidRPr="00BE11C6">
        <w:rPr>
          <w:rFonts w:ascii="Garamond" w:hAnsi="Garamond"/>
          <w:sz w:val="26"/>
          <w:szCs w:val="26"/>
        </w:rPr>
        <w:t xml:space="preserve">The </w:t>
      </w:r>
      <w:r w:rsidRPr="00BE11C6">
        <w:rPr>
          <w:rFonts w:ascii="Garamond" w:hAnsi="Garamond"/>
          <w:bCs/>
          <w:sz w:val="26"/>
          <w:szCs w:val="26"/>
        </w:rPr>
        <w:t>Dutch National Anthem</w:t>
      </w:r>
      <w:r w:rsidRPr="00BE11C6">
        <w:rPr>
          <w:rFonts w:ascii="Garamond" w:hAnsi="Garamond"/>
          <w:b/>
          <w:sz w:val="26"/>
          <w:szCs w:val="26"/>
        </w:rPr>
        <w:t xml:space="preserve"> </w:t>
      </w:r>
      <w:r w:rsidRPr="00BE11C6">
        <w:rPr>
          <w:rFonts w:ascii="Garamond" w:hAnsi="Garamond"/>
          <w:bCs/>
          <w:sz w:val="26"/>
          <w:szCs w:val="26"/>
        </w:rPr>
        <w:t xml:space="preserve">is also an acrostic, with the </w:t>
      </w:r>
      <w:r w:rsidRPr="00BE11C6">
        <w:rPr>
          <w:rFonts w:ascii="Garamond" w:hAnsi="Garamond"/>
          <w:sz w:val="26"/>
          <w:szCs w:val="26"/>
        </w:rPr>
        <w:t xml:space="preserve">first letters of its 15 stanzas spelling Willem Van </w:t>
      </w:r>
      <w:proofErr w:type="spellStart"/>
      <w:r w:rsidRPr="00BE11C6">
        <w:rPr>
          <w:rFonts w:ascii="Garamond" w:hAnsi="Garamond"/>
          <w:sz w:val="26"/>
          <w:szCs w:val="26"/>
        </w:rPr>
        <w:t>Nassov</w:t>
      </w:r>
      <w:proofErr w:type="spellEnd"/>
      <w:r w:rsidRPr="00BE11C6">
        <w:rPr>
          <w:rFonts w:ascii="Garamond" w:hAnsi="Garamond"/>
          <w:sz w:val="26"/>
          <w:szCs w:val="26"/>
        </w:rPr>
        <w:t>, one of the hereditary titles of William of Orange.</w:t>
      </w:r>
    </w:p>
    <w:sectPr w:rsidR="00BE11C6" w:rsidRPr="00BE11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54C60"/>
    <w:multiLevelType w:val="hybridMultilevel"/>
    <w:tmpl w:val="75B6622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73"/>
    <w:rsid w:val="004D2AD7"/>
    <w:rsid w:val="004E5DA3"/>
    <w:rsid w:val="004F3AFF"/>
    <w:rsid w:val="00680659"/>
    <w:rsid w:val="007A1CBD"/>
    <w:rsid w:val="008F2773"/>
    <w:rsid w:val="00BE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15E49"/>
  <w15:chartTrackingRefBased/>
  <w15:docId w15:val="{2F60F62C-ECEE-441F-ABB1-987C7A27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773"/>
    <w:pPr>
      <w:spacing w:after="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Jennings</dc:creator>
  <cp:keywords/>
  <dc:description/>
  <cp:lastModifiedBy>Liz Jennings</cp:lastModifiedBy>
  <cp:revision>2</cp:revision>
  <cp:lastPrinted>2021-10-06T09:51:00Z</cp:lastPrinted>
  <dcterms:created xsi:type="dcterms:W3CDTF">2021-10-06T09:11:00Z</dcterms:created>
  <dcterms:modified xsi:type="dcterms:W3CDTF">2021-10-06T09:57:00Z</dcterms:modified>
</cp:coreProperties>
</file>